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0810C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b/>
          <w:sz w:val="36"/>
          <w:lang w:eastAsia="ru-RU"/>
        </w:rPr>
        <w:drawing>
          <wp:inline distT="0" distB="0" distL="0" distR="0">
            <wp:extent cx="2741930" cy="125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2C6C1">
      <w:pPr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eastAsia="Times New Roman"/>
          <w:b/>
          <w:lang w:eastAsia="ru-RU"/>
        </w:rPr>
        <w:t xml:space="preserve">РТО </w:t>
      </w:r>
      <w:r>
        <w:rPr>
          <w:rFonts w:eastAsia="Times New Roman"/>
          <w:b/>
          <w:lang w:val="de-DE" w:eastAsia="ru-RU"/>
        </w:rPr>
        <w:t xml:space="preserve"> 010460</w:t>
      </w:r>
    </w:p>
    <w:p w14:paraId="4F750DEE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14:paraId="0C71F26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14:paraId="00412285"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36"/>
          <w:szCs w:val="36"/>
          <w:lang w:eastAsia="ru-RU"/>
        </w:rPr>
        <w:t>Гостевой дом "Черноморский дворик" п. Береговое</w:t>
      </w:r>
    </w:p>
    <w:p w14:paraId="5E8E0A62"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4"/>
        <w:gridCol w:w="5494"/>
      </w:tblGrid>
      <w:tr w14:paraId="3A5BE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</w:tcPr>
          <w:p w14:paraId="0C96C897">
            <w:pPr>
              <w:spacing w:after="0" w:line="240" w:lineRule="auto"/>
              <w:rPr>
                <w:rFonts w:ascii="Times New Roman" w:hAnsi="Times New Roman" w:eastAsia="Times New Roman"/>
                <w:b/>
                <w:color w:val="000000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14:paraId="6EDB62AA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набережная - 5 минут</w:t>
            </w:r>
          </w:p>
          <w:p w14:paraId="1F74F0B0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центр - 10 минут</w:t>
            </w:r>
          </w:p>
          <w:p w14:paraId="1381D074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центр развлечений - 5 минут</w:t>
            </w:r>
          </w:p>
          <w:p w14:paraId="037CE72B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аквапарк - 20 минут</w:t>
            </w:r>
          </w:p>
          <w:p w14:paraId="23111F9E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рынок - 5 минут</w:t>
            </w:r>
          </w:p>
          <w:p w14:paraId="4832B5C7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магазин продукты - 5 минуты</w:t>
            </w:r>
          </w:p>
          <w:p w14:paraId="3B8E921E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остановка маршрутки - 7 минут</w:t>
            </w:r>
          </w:p>
          <w:p w14:paraId="47409F8E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14:paraId="6F9A4BFC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>
              <w:rPr>
                <w:rFonts w:ascii="Times New Roman" w:hAnsi="Times New Roman" w:eastAsia="Times New Roman"/>
                <w:b/>
                <w:bCs/>
                <w:color w:val="000000"/>
                <w:szCs w:val="24"/>
                <w:lang w:eastAsia="ru-RU"/>
              </w:rPr>
              <w:t>:</w:t>
            </w: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 xml:space="preserve"> общая кухня   </w:t>
            </w:r>
            <w:r>
              <w:rPr>
                <w:rFonts w:ascii="Times New Roman" w:hAnsi="Times New Roman" w:eastAsia="Times New Roman"/>
                <w:b/>
                <w:color w:val="000000"/>
                <w:szCs w:val="24"/>
                <w:u w:val="single"/>
                <w:lang w:eastAsia="ru-RU"/>
              </w:rPr>
              <w:t xml:space="preserve"> ПЛЯЖ</w:t>
            </w: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: песчаный 5 минут до моря</w:t>
            </w:r>
          </w:p>
          <w:p w14:paraId="0C8F495B">
            <w:pPr>
              <w:spacing w:after="0" w:line="240" w:lineRule="auto"/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Cs w:val="24"/>
                <w:u w:val="single"/>
                <w:lang w:eastAsia="ru-RU"/>
              </w:rPr>
              <w:t>К Вашим услугам</w:t>
            </w:r>
            <w:r>
              <w:rPr>
                <w:rFonts w:ascii="Times New Roman" w:hAnsi="Times New Roman" w:eastAsia="Times New Roman"/>
                <w:color w:val="000000"/>
                <w:szCs w:val="24"/>
                <w:lang w:eastAsia="ru-RU"/>
              </w:rPr>
              <w:t>: стиральная машинка(платно), Wi-Fi интернет, мангал, зеленый двор, беседка, гладильная + утюг, СВЧ, спутниковое ТВ</w:t>
            </w:r>
          </w:p>
          <w:p w14:paraId="083BC97D">
            <w:pPr>
              <w:spacing w:after="0" w:line="240" w:lineRule="auto"/>
              <w:rPr>
                <w:rFonts w:ascii="Times New Roman" w:hAnsi="Times New Roman" w:eastAsia="Times New Roman"/>
                <w:b/>
                <w:color w:val="000000"/>
                <w:szCs w:val="24"/>
                <w:lang w:eastAsia="ru-RU"/>
              </w:rPr>
            </w:pPr>
          </w:p>
        </w:tc>
      </w:tr>
    </w:tbl>
    <w:p w14:paraId="770C3CF2"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 w14:paraId="12B44606">
      <w:pPr>
        <w:spacing w:after="0" w:line="240" w:lineRule="auto"/>
        <w:rPr>
          <w:rFonts w:ascii="Times New Roman" w:hAnsi="Times New Roman" w:eastAsia="Times New Roman"/>
          <w:color w:val="000000"/>
          <w:szCs w:val="24"/>
          <w:lang w:eastAsia="ru-RU"/>
        </w:rPr>
      </w:pPr>
    </w:p>
    <w:p w14:paraId="2FEEBBAA"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Cs w:val="24"/>
          <w:lang w:eastAsia="ru-RU"/>
        </w:rPr>
        <w:t>СТО</w:t>
      </w:r>
      <w:bookmarkStart w:id="0" w:name="_GoBack"/>
      <w:bookmarkEnd w:id="0"/>
      <w:r>
        <w:rPr>
          <w:rFonts w:ascii="Times New Roman" w:hAnsi="Times New Roman" w:eastAsia="Times New Roman"/>
          <w:b/>
          <w:color w:val="000000"/>
          <w:szCs w:val="24"/>
          <w:lang w:eastAsia="ru-RU"/>
        </w:rPr>
        <w:t>ИМОСТЬ ЗА ЗАЕЗД С 1 ЧЕЛОВЕКА:</w:t>
      </w:r>
    </w:p>
    <w:p w14:paraId="4E5C742E">
      <w:pPr>
        <w:spacing w:after="0" w:line="240" w:lineRule="auto"/>
        <w:rPr>
          <w:rFonts w:ascii="Times New Roman" w:hAnsi="Times New Roman" w:eastAsia="Times New Roman"/>
          <w:color w:val="000000"/>
          <w:sz w:val="20"/>
          <w:szCs w:val="24"/>
          <w:lang w:eastAsia="ru-RU"/>
        </w:rPr>
      </w:pPr>
    </w:p>
    <w:tbl>
      <w:tblPr>
        <w:tblStyle w:val="3"/>
        <w:tblpPr w:leftFromText="180" w:rightFromText="180" w:bottomFromText="200" w:vertAnchor="text" w:horzAnchor="page" w:tblpXSpec="center" w:tblpY="15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4"/>
        <w:gridCol w:w="2689"/>
        <w:gridCol w:w="2268"/>
        <w:gridCol w:w="2268"/>
      </w:tblGrid>
      <w:tr w14:paraId="0397C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4C18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 выездов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CDF31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2-х мест. </w:t>
            </w:r>
          </w:p>
          <w:p w14:paraId="2E635AF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38E4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мест. стандарт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C41A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4-х мест.            (2х комнатный)</w:t>
            </w:r>
          </w:p>
        </w:tc>
      </w:tr>
      <w:tr w14:paraId="1AA8E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726C7F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10.06 — 19.06.2025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987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36AC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C926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</w:tr>
      <w:tr w14:paraId="4AF68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497637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17.06 — 26.06.2025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9182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66B4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30D7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</w:tr>
      <w:tr w14:paraId="48D06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850C199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24.06 — 03.07.2025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2411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DAE4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F3ED5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</w:tr>
      <w:tr w14:paraId="46FD7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CC0565E">
            <w:pPr>
              <w:spacing w:after="0" w:line="240" w:lineRule="auto"/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01.07 — 10.07.2025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EEDB1D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6B474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CD05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7B8C6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F36E1A5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08.07 — 17.07.2025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44104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74C19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06BBD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7D7AF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602E78D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15.07 — 24.07.2025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0C7C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79A6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AA76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5C4C2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9AC75A1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22.07 — 31.07.2025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588E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BA76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5211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13080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4DC2C8B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29.07 — 07.08.2025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895E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BB141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179CD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6B926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A8C24DF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05.08 — 14.08.2025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C290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23F62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A27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2151A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956D427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12.08 — 21.08.2025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5A5F1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63F4B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405B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5EEBA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162519C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19.08 — 28.08.2025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86B1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D282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8CC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18200</w:t>
            </w:r>
          </w:p>
        </w:tc>
      </w:tr>
      <w:tr w14:paraId="6C25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E5ABACB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3"/>
                <w:lang w:eastAsia="ru-RU"/>
              </w:rPr>
              <w:t>26.08  –  04.09.2025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EEF21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FCA82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D956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</w:tr>
      <w:tr w14:paraId="76D26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1D75FF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02.09  – 11.09.2025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F0B917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35BA7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928B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</w:tr>
      <w:tr w14:paraId="29299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8C43AB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09.09  -  18.09.2025</w:t>
            </w:r>
          </w:p>
        </w:tc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E7D27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4667D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4A5F1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</w:tr>
    </w:tbl>
    <w:p w14:paraId="1FCD1885">
      <w:pPr>
        <w:spacing w:after="0"/>
      </w:pPr>
    </w:p>
    <w:p w14:paraId="10915F87">
      <w:pPr>
        <w:spacing w:after="0"/>
      </w:pPr>
    </w:p>
    <w:p w14:paraId="73DB03E3">
      <w:pPr>
        <w:spacing w:after="0"/>
      </w:pPr>
    </w:p>
    <w:p w14:paraId="47638E86">
      <w:pPr>
        <w:spacing w:after="0"/>
      </w:pPr>
    </w:p>
    <w:p w14:paraId="29A0516A">
      <w:pPr>
        <w:spacing w:after="0"/>
      </w:pPr>
    </w:p>
    <w:p w14:paraId="5134858E">
      <w:pPr>
        <w:spacing w:after="0"/>
      </w:pPr>
    </w:p>
    <w:p w14:paraId="75FE97BB">
      <w:pPr>
        <w:spacing w:after="0"/>
      </w:pPr>
    </w:p>
    <w:p w14:paraId="26CA4DA2">
      <w:pPr>
        <w:spacing w:after="0"/>
      </w:pPr>
    </w:p>
    <w:p w14:paraId="5D5492E0">
      <w:pPr>
        <w:spacing w:after="0"/>
      </w:pPr>
    </w:p>
    <w:p w14:paraId="5408EA73">
      <w:pPr>
        <w:spacing w:after="0"/>
      </w:pPr>
    </w:p>
    <w:p w14:paraId="0CC7AE78">
      <w:pPr>
        <w:spacing w:after="0"/>
      </w:pPr>
    </w:p>
    <w:p w14:paraId="58363A37">
      <w:pPr>
        <w:spacing w:after="0"/>
      </w:pPr>
    </w:p>
    <w:p w14:paraId="4104DA8A">
      <w:pPr>
        <w:spacing w:after="0"/>
      </w:pPr>
    </w:p>
    <w:p w14:paraId="2C801B9B">
      <w:pPr>
        <w:spacing w:after="0"/>
      </w:pPr>
    </w:p>
    <w:p w14:paraId="226AC358">
      <w:pPr>
        <w:spacing w:after="0"/>
      </w:pPr>
    </w:p>
    <w:p w14:paraId="4D859BAC">
      <w:pPr>
        <w:spacing w:after="0"/>
      </w:pPr>
    </w:p>
    <w:p w14:paraId="42EF8803">
      <w:pPr>
        <w:spacing w:after="0"/>
      </w:pPr>
    </w:p>
    <w:p w14:paraId="4DDD3C2F">
      <w:pPr>
        <w:spacing w:after="0"/>
      </w:pPr>
    </w:p>
    <w:p w14:paraId="16199C6E">
      <w:pPr>
        <w:spacing w:after="0"/>
      </w:pPr>
    </w:p>
    <w:p w14:paraId="10544204">
      <w:pPr>
        <w:spacing w:after="0"/>
        <w:rPr>
          <w:b/>
          <w:lang w:eastAsia="ru-RU"/>
        </w:rPr>
      </w:pPr>
      <w:r>
        <w:t xml:space="preserve"> </w:t>
      </w:r>
      <w:r>
        <w:rPr>
          <w:b/>
          <w:lang w:eastAsia="ru-RU"/>
        </w:rPr>
        <w:t>В стоимость входит: Проезд на комфортабельном автобусе,</w:t>
      </w:r>
      <w:r>
        <w:t xml:space="preserve"> </w:t>
      </w:r>
      <w:r>
        <w:rPr>
          <w:b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3CC7105F">
      <w:pPr>
        <w:spacing w:after="0"/>
        <w:rPr>
          <w:lang w:eastAsia="ru-RU"/>
        </w:rPr>
      </w:pPr>
      <w:r>
        <w:rPr>
          <w:b/>
          <w:lang w:eastAsia="ru-RU"/>
        </w:rPr>
        <w:t xml:space="preserve">            </w:t>
      </w:r>
    </w:p>
    <w:p w14:paraId="5203BEC1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Территория</w:t>
      </w:r>
    </w:p>
    <w:p w14:paraId="349BA9CE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3429000" cy="192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21" cy="19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</w:t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3069590" cy="20370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15" cy="20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3375660" cy="2248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75" cy="2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</w:t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3208020" cy="2136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26" cy="21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E949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</w:t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2560320" cy="3413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89" cy="34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                        </w:t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2619375" cy="349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97" cy="34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1990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3281045" cy="2461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98" cy="24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</w:t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3268980" cy="245173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33" cy="24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8F13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</w:p>
    <w:p w14:paraId="0739595D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"Стандарт " 2х-местный</w:t>
      </w:r>
    </w:p>
    <w:p w14:paraId="2318610B">
      <w:pPr>
        <w:tabs>
          <w:tab w:val="left" w:pos="1176"/>
        </w:tabs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односпальные или двуспальная кровати, шкаф, стулья, прикроватные тумбочки, журнальный столик, вешалка, зеркало, душ, туалет</w:t>
      </w:r>
    </w:p>
    <w:p w14:paraId="1DC6E888">
      <w:pPr>
        <w:tabs>
          <w:tab w:val="left" w:pos="1176"/>
        </w:tabs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Удобства:</w:t>
      </w:r>
      <w:r>
        <w:rPr>
          <w:sz w:val="24"/>
          <w:szCs w:val="24"/>
          <w:u w:val="single"/>
          <w:lang w:eastAsia="ru-RU"/>
        </w:rPr>
        <w:tab/>
      </w:r>
      <w:r>
        <w:rPr>
          <w:sz w:val="24"/>
          <w:szCs w:val="24"/>
          <w:lang w:eastAsia="ru-RU"/>
        </w:rPr>
        <w:t xml:space="preserve"> кондиционер, телевизор, спутниковое ТВ, холодильник, чайник, СВЧ, посуда, балкон с обеденной зоной и летней мебелью (рядом с номером), интернет</w:t>
      </w:r>
    </w:p>
    <w:p w14:paraId="548800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33" cy="23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</w:t>
      </w:r>
      <w:r>
        <w:rPr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0DC0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3190240" cy="2392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33" cy="23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</w:t>
      </w:r>
      <w:r>
        <w:rPr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029D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14:paraId="6809A91A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14:paraId="2E62FEB8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"Стандарт " 3х-местный</w:t>
      </w:r>
    </w:p>
    <w:p w14:paraId="4172835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односпальная и двуспальная кровати, шкаф, стулья, прикроватные тумбочки, журнальный столик, вешалка, зеркало, кухонный гарнитур, душ, туалет</w:t>
      </w:r>
    </w:p>
    <w:p w14:paraId="40827A72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Удобства:</w:t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>кондиционер, телевизор плазма, спутниковое ТВ, холодильник, чайник, посуда, балкон с обеденной зоной и летней мебелью (рядом с номером), интернет, вид во двор</w:t>
      </w:r>
    </w:p>
    <w:p w14:paraId="55DD6FB1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3223260" cy="24174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77" cy="24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</w:t>
      </w:r>
      <w:r>
        <w:rPr>
          <w:sz w:val="28"/>
          <w:szCs w:val="28"/>
          <w:lang w:eastAsia="ru-RU"/>
        </w:rPr>
        <w:drawing>
          <wp:inline distT="0" distB="0" distL="0" distR="0">
            <wp:extent cx="3218180" cy="2413635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33" cy="24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B6B4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3215640" cy="241173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</w:t>
      </w:r>
      <w:r>
        <w:rPr>
          <w:sz w:val="28"/>
          <w:szCs w:val="28"/>
          <w:lang w:eastAsia="ru-RU"/>
        </w:rPr>
        <w:drawing>
          <wp:inline distT="0" distB="0" distL="0" distR="0">
            <wp:extent cx="3261360" cy="2446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72" cy="24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98ED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14:paraId="05A58C88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4х-местный 2х комнатный</w:t>
      </w:r>
    </w:p>
    <w:p w14:paraId="10B4B342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2 односпальные и двуспальная кровати, шкаф, стулья, прикроватные тумбочки, журнальный столик, вешалка, зеркало, кухонный гарнитур, душ, туалет</w:t>
      </w:r>
    </w:p>
    <w:p w14:paraId="4DED99E5">
      <w:pPr>
        <w:tabs>
          <w:tab w:val="left" w:pos="1176"/>
        </w:tabs>
        <w:spacing w:after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Удобства:</w:t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>кондиционер, телевизор плазма, спутниковое ТВ, холодильник, чайник, посуда, балкон с обеденной зоной и летней мебелью (рядом с номером), интернет, вид во</w:t>
      </w:r>
      <w:r>
        <w:rPr>
          <w:rFonts w:hint="default"/>
          <w:sz w:val="24"/>
          <w:szCs w:val="24"/>
          <w:lang w:val="en-US" w:eastAsia="ru-RU"/>
        </w:rPr>
        <w:t xml:space="preserve"> </w:t>
      </w:r>
      <w:r>
        <w:rPr>
          <w:sz w:val="24"/>
          <w:szCs w:val="24"/>
          <w:lang w:eastAsia="ru-RU"/>
        </w:rPr>
        <w:t>двор</w:t>
      </w:r>
    </w:p>
    <w:p w14:paraId="29B23BFE">
      <w:pPr>
        <w:tabs>
          <w:tab w:val="left" w:pos="1176"/>
        </w:tabs>
        <w:spacing w:after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2587625" cy="1940560"/>
            <wp:effectExtent l="0" t="0" r="3175" b="2540"/>
            <wp:docPr id="1" name="Рисунок 1" descr="H:\туризм_2024\Копия SSD\Для сайта\Туры на море 2024\КРЫМ\БЕРЕГОВОЕ\фото Черноморский дворик\chernomorskiy_dvorik_beregovo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туризм_2024\Копия SSD\Для сайта\Туры на море 2024\КРЫМ\БЕРЕГОВОЕ\фото Черноморский дворик\chernomorskiy_dvorik_beregovoe_0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drawing>
          <wp:inline distT="0" distB="0" distL="0" distR="0">
            <wp:extent cx="2517775" cy="1888490"/>
            <wp:effectExtent l="0" t="0" r="15875" b="16510"/>
            <wp:docPr id="2" name="Рисунок 2" descr="H:\туризм_2024\Копия SSD\Для сайта\Туры на море 2024\КРЫМ\БЕРЕГОВОЕ\фото Черноморский дворик\chernomorskiy_dvorik_beregovo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туризм_2024\Копия SSD\Для сайта\Туры на море 2024\КРЫМ\БЕРЕГОВОЕ\фото Черноморский дворик\chernomorskiy_dvorik_beregovoe_0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</w:p>
    <w:p w14:paraId="7F48BA36">
      <w:pPr>
        <w:tabs>
          <w:tab w:val="left" w:pos="1176"/>
        </w:tabs>
        <w:spacing w:after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2607945" cy="1732280"/>
            <wp:effectExtent l="0" t="0" r="1905" b="1270"/>
            <wp:docPr id="16" name="Рисунок 16" descr="H:\туризм_2024\Копия SSD\Для сайта\Туры на море 2024\КРЫМ\БЕРЕГОВОЕ\фото Черноморский дворик\dsc_69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:\туризм_2024\Копия SSD\Для сайта\Туры на море 2024\КРЫМ\БЕРЕГОВОЕ\фото Черноморский дворик\dsc_6955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</w:t>
      </w:r>
      <w:r>
        <w:rPr>
          <w:sz w:val="24"/>
          <w:szCs w:val="24"/>
          <w:lang w:eastAsia="ru-RU"/>
        </w:rPr>
        <w:drawing>
          <wp:inline distT="0" distB="0" distL="0" distR="0">
            <wp:extent cx="2378710" cy="1783715"/>
            <wp:effectExtent l="0" t="0" r="2540" b="6985"/>
            <wp:docPr id="21" name="Рисунок 21" descr="H:\туризм_2024\Копия SSD\Для сайта\Туры на море 2024\КРЫМ\БЕРЕГОВОЕ\фото Черноморский дворик\20191126_1415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:\туризм_2024\Копия SSD\Для сайта\Туры на море 2024\КРЫМ\БЕРЕГОВОЕ\фото Черноморский дворик\20191126_141550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drawing>
          <wp:inline distT="0" distB="0" distL="0" distR="0">
            <wp:extent cx="2428240" cy="1821180"/>
            <wp:effectExtent l="0" t="0" r="10160" b="7620"/>
            <wp:docPr id="22" name="Рисунок 22" descr="H:\туризм_2024\Копия SSD\Для сайта\Туры на море 2024\КРЫМ\БЕРЕГОВОЕ\фото Черноморский дворик\20191126_1417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:\туризм_2024\Копия SSD\Для сайта\Туры на море 2024\КРЫМ\БЕРЕГОВОЕ\фото Черноморский дворик\20191126_141716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</w:t>
      </w:r>
      <w:r>
        <w:rPr>
          <w:sz w:val="24"/>
          <w:szCs w:val="24"/>
          <w:lang w:eastAsia="ru-RU"/>
        </w:rPr>
        <w:drawing>
          <wp:inline distT="0" distB="0" distL="0" distR="0">
            <wp:extent cx="2390140" cy="1792605"/>
            <wp:effectExtent l="0" t="0" r="10160" b="17145"/>
            <wp:docPr id="23" name="Рисунок 23" descr="H:\туризм_2024\Копия SSD\Для сайта\Туры на море 2024\КРЫМ\БЕРЕГОВОЕ\фото Черноморский дворик\20191126_1435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:\туризм_2024\Копия SSD\Для сайта\Туры на море 2024\КРЫМ\БЕРЕГОВОЕ\фото Черноморский дворик\20191126_143540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drawing>
          <wp:inline distT="0" distB="0" distL="0" distR="0">
            <wp:extent cx="2588895" cy="1941195"/>
            <wp:effectExtent l="0" t="0" r="1905" b="1905"/>
            <wp:docPr id="25" name="Рисунок 25" descr="H:\туризм_2024\Копия SSD\Для сайта\Туры на море 2024\КРЫМ\БЕРЕГОВОЕ\фото Черноморский дворик\chernomorskiy_dvorik_beregovoe_0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:\туризм_2024\Копия SSD\Для сайта\Туры на море 2024\КРЫМ\БЕРЕГОВОЕ\фото Черноморский дворик\chernomorskiy_dvorik_beregovoe_00003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</w:t>
      </w:r>
      <w:r>
        <w:rPr>
          <w:sz w:val="24"/>
          <w:szCs w:val="24"/>
          <w:lang w:eastAsia="ru-RU"/>
        </w:rPr>
        <w:drawing>
          <wp:inline distT="0" distB="0" distL="0" distR="0">
            <wp:extent cx="2546350" cy="1909445"/>
            <wp:effectExtent l="0" t="0" r="6350" b="14605"/>
            <wp:docPr id="27" name="Рисунок 27" descr="H:\туризм_2024\Копия SSD\Для сайта\Туры на море 2024\КРЫМ\БЕРЕГОВОЕ\фото Черноморский дворик\chernomorskiy_dvorik_beregovo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:\туризм_2024\Копия SSD\Для сайта\Туры на море 2024\КРЫМ\БЕРЕГОВОЕ\фото Черноморский дворик\chernomorskiy_dvorik_beregovoe_0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drawing>
          <wp:inline distT="0" distB="0" distL="0" distR="0">
            <wp:extent cx="2437130" cy="1828165"/>
            <wp:effectExtent l="0" t="0" r="1270" b="635"/>
            <wp:docPr id="28" name="Рисунок 28" descr="H:\туризм_2024\Копия SSD\Для сайта\Туры на море 2024\КРЫМ\БЕРЕГОВОЕ\фото Черноморский дворик\chernomorskiy_dvorik_beregovo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:\туризм_2024\Копия SSD\Для сайта\Туры на море 2024\КРЫМ\БЕРЕГОВОЕ\фото Черноморский дворик\chernomorskiy_dvorik_beregovoe_0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 </w:t>
      </w:r>
      <w:r>
        <w:rPr>
          <w:sz w:val="24"/>
          <w:szCs w:val="24"/>
          <w:lang w:eastAsia="ru-RU"/>
        </w:rPr>
        <w:drawing>
          <wp:inline distT="0" distB="0" distL="0" distR="0">
            <wp:extent cx="2472055" cy="1853565"/>
            <wp:effectExtent l="0" t="0" r="4445" b="13335"/>
            <wp:docPr id="30" name="Рисунок 30" descr="H:\туризм_2024\Копия SSD\Для сайта\Туры на море 2024\КРЫМ\БЕРЕГОВОЕ\фото Черноморский дворик\chernomorskiy_dvorik_beregovo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:\туризм_2024\Копия SSD\Для сайта\Туры на море 2024\КРЫМ\БЕРЕГОВОЕ\фото Черноморский дворик\chernomorskiy_dvorik_beregovoe_0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2E14">
      <w:pPr>
        <w:tabs>
          <w:tab w:val="left" w:pos="1176"/>
        </w:tabs>
        <w:spacing w:after="0"/>
        <w:jc w:val="center"/>
        <w:rPr>
          <w:sz w:val="24"/>
          <w:szCs w:val="24"/>
          <w:lang w:eastAsia="ru-RU"/>
        </w:rPr>
      </w:pPr>
    </w:p>
    <w:p w14:paraId="3E5C0575">
      <w:pPr>
        <w:tabs>
          <w:tab w:val="left" w:pos="1176"/>
        </w:tabs>
        <w:spacing w:after="0"/>
        <w:jc w:val="center"/>
        <w:rPr>
          <w:b/>
          <w:sz w:val="24"/>
          <w:szCs w:val="24"/>
          <w:lang w:eastAsia="ru-RU"/>
        </w:rPr>
      </w:pPr>
    </w:p>
    <w:p w14:paraId="09126629">
      <w:pPr>
        <w:tabs>
          <w:tab w:val="left" w:pos="1176"/>
        </w:tabs>
        <w:spacing w:after="0"/>
        <w:jc w:val="center"/>
        <w:rPr>
          <w:sz w:val="24"/>
          <w:szCs w:val="24"/>
          <w:lang w:eastAsia="ru-RU"/>
        </w:rPr>
      </w:pPr>
      <w:r>
        <w:rPr>
          <w:lang w:eastAsia="ru-RU"/>
        </w:rPr>
        <w:t xml:space="preserve">         </w:t>
      </w:r>
    </w:p>
    <w:sectPr>
      <w:pgSz w:w="11906" w:h="16838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11A0"/>
    <w:rsid w:val="000171D0"/>
    <w:rsid w:val="000310FB"/>
    <w:rsid w:val="000565EE"/>
    <w:rsid w:val="000733AE"/>
    <w:rsid w:val="00095DC3"/>
    <w:rsid w:val="000A0373"/>
    <w:rsid w:val="000A7E92"/>
    <w:rsid w:val="000E20D4"/>
    <w:rsid w:val="00100F76"/>
    <w:rsid w:val="00101E63"/>
    <w:rsid w:val="001238C2"/>
    <w:rsid w:val="001442D9"/>
    <w:rsid w:val="001B3D85"/>
    <w:rsid w:val="001E4D00"/>
    <w:rsid w:val="001E74E3"/>
    <w:rsid w:val="00211E3C"/>
    <w:rsid w:val="00217219"/>
    <w:rsid w:val="00221FF4"/>
    <w:rsid w:val="00223A23"/>
    <w:rsid w:val="0023229D"/>
    <w:rsid w:val="002336C0"/>
    <w:rsid w:val="002364B3"/>
    <w:rsid w:val="00236654"/>
    <w:rsid w:val="00240F41"/>
    <w:rsid w:val="00282C5E"/>
    <w:rsid w:val="00287FC7"/>
    <w:rsid w:val="0029400E"/>
    <w:rsid w:val="00297D64"/>
    <w:rsid w:val="002A5EA3"/>
    <w:rsid w:val="002C3FF1"/>
    <w:rsid w:val="002C4E22"/>
    <w:rsid w:val="002F09C0"/>
    <w:rsid w:val="00300DF4"/>
    <w:rsid w:val="00317603"/>
    <w:rsid w:val="00320144"/>
    <w:rsid w:val="0034117F"/>
    <w:rsid w:val="00345155"/>
    <w:rsid w:val="00356FCF"/>
    <w:rsid w:val="0036234D"/>
    <w:rsid w:val="003628AF"/>
    <w:rsid w:val="0037358F"/>
    <w:rsid w:val="00385505"/>
    <w:rsid w:val="00387B59"/>
    <w:rsid w:val="003946C2"/>
    <w:rsid w:val="00396F24"/>
    <w:rsid w:val="003C0BFA"/>
    <w:rsid w:val="003C671F"/>
    <w:rsid w:val="003D090F"/>
    <w:rsid w:val="003D159D"/>
    <w:rsid w:val="003F41F5"/>
    <w:rsid w:val="00401641"/>
    <w:rsid w:val="00405BE5"/>
    <w:rsid w:val="004240C9"/>
    <w:rsid w:val="00434FDC"/>
    <w:rsid w:val="004477C2"/>
    <w:rsid w:val="004767DA"/>
    <w:rsid w:val="00482C2B"/>
    <w:rsid w:val="00493653"/>
    <w:rsid w:val="004959CC"/>
    <w:rsid w:val="004B28D9"/>
    <w:rsid w:val="004B3BB8"/>
    <w:rsid w:val="004B6E75"/>
    <w:rsid w:val="004D5636"/>
    <w:rsid w:val="004E1949"/>
    <w:rsid w:val="004E1EF0"/>
    <w:rsid w:val="004E2D06"/>
    <w:rsid w:val="004E41E1"/>
    <w:rsid w:val="004E6FB2"/>
    <w:rsid w:val="004F775A"/>
    <w:rsid w:val="00501A94"/>
    <w:rsid w:val="0052612A"/>
    <w:rsid w:val="00532A68"/>
    <w:rsid w:val="00544FD9"/>
    <w:rsid w:val="00560F8D"/>
    <w:rsid w:val="00570836"/>
    <w:rsid w:val="00571016"/>
    <w:rsid w:val="00585EB2"/>
    <w:rsid w:val="00592E6E"/>
    <w:rsid w:val="005934FF"/>
    <w:rsid w:val="005A5D1F"/>
    <w:rsid w:val="005D7C73"/>
    <w:rsid w:val="005F066F"/>
    <w:rsid w:val="005F0FE8"/>
    <w:rsid w:val="005F3FA2"/>
    <w:rsid w:val="0060703B"/>
    <w:rsid w:val="00614FA0"/>
    <w:rsid w:val="00617141"/>
    <w:rsid w:val="00617BCB"/>
    <w:rsid w:val="0062552C"/>
    <w:rsid w:val="00626A9A"/>
    <w:rsid w:val="00632A86"/>
    <w:rsid w:val="00662EC9"/>
    <w:rsid w:val="00672596"/>
    <w:rsid w:val="006728FB"/>
    <w:rsid w:val="00674C52"/>
    <w:rsid w:val="00676E9E"/>
    <w:rsid w:val="0068402D"/>
    <w:rsid w:val="00692E4B"/>
    <w:rsid w:val="0069539B"/>
    <w:rsid w:val="006B7FE2"/>
    <w:rsid w:val="006C6580"/>
    <w:rsid w:val="006E0064"/>
    <w:rsid w:val="00710B91"/>
    <w:rsid w:val="007120FF"/>
    <w:rsid w:val="00716DDB"/>
    <w:rsid w:val="00730F3B"/>
    <w:rsid w:val="00742BBA"/>
    <w:rsid w:val="007434C7"/>
    <w:rsid w:val="00743E66"/>
    <w:rsid w:val="00751542"/>
    <w:rsid w:val="007579FD"/>
    <w:rsid w:val="0078245D"/>
    <w:rsid w:val="007917F0"/>
    <w:rsid w:val="007A5DE6"/>
    <w:rsid w:val="007C0344"/>
    <w:rsid w:val="007D7722"/>
    <w:rsid w:val="007D7FBC"/>
    <w:rsid w:val="007E0DE4"/>
    <w:rsid w:val="00807E2E"/>
    <w:rsid w:val="008119FF"/>
    <w:rsid w:val="008127EC"/>
    <w:rsid w:val="008135F4"/>
    <w:rsid w:val="00844542"/>
    <w:rsid w:val="00871504"/>
    <w:rsid w:val="00877DAA"/>
    <w:rsid w:val="00893E80"/>
    <w:rsid w:val="0089417B"/>
    <w:rsid w:val="008A117C"/>
    <w:rsid w:val="008B6264"/>
    <w:rsid w:val="008C0897"/>
    <w:rsid w:val="008C350A"/>
    <w:rsid w:val="008E1D30"/>
    <w:rsid w:val="008F655D"/>
    <w:rsid w:val="00925D81"/>
    <w:rsid w:val="009363CC"/>
    <w:rsid w:val="00942698"/>
    <w:rsid w:val="009460F3"/>
    <w:rsid w:val="00977500"/>
    <w:rsid w:val="00980437"/>
    <w:rsid w:val="00990A1B"/>
    <w:rsid w:val="009D30CA"/>
    <w:rsid w:val="009F21A9"/>
    <w:rsid w:val="009F557C"/>
    <w:rsid w:val="009F5915"/>
    <w:rsid w:val="00A21FDB"/>
    <w:rsid w:val="00A26815"/>
    <w:rsid w:val="00A40E7A"/>
    <w:rsid w:val="00A62128"/>
    <w:rsid w:val="00A62936"/>
    <w:rsid w:val="00A65301"/>
    <w:rsid w:val="00A70E59"/>
    <w:rsid w:val="00A73253"/>
    <w:rsid w:val="00A92277"/>
    <w:rsid w:val="00AA5110"/>
    <w:rsid w:val="00AB2302"/>
    <w:rsid w:val="00AC0BB9"/>
    <w:rsid w:val="00AD067F"/>
    <w:rsid w:val="00AD20DB"/>
    <w:rsid w:val="00AE41F4"/>
    <w:rsid w:val="00AE6B6F"/>
    <w:rsid w:val="00AF1D98"/>
    <w:rsid w:val="00AF6F80"/>
    <w:rsid w:val="00B00477"/>
    <w:rsid w:val="00B05D48"/>
    <w:rsid w:val="00B363B0"/>
    <w:rsid w:val="00B67E1F"/>
    <w:rsid w:val="00B83347"/>
    <w:rsid w:val="00B97705"/>
    <w:rsid w:val="00BA489C"/>
    <w:rsid w:val="00BC1C7D"/>
    <w:rsid w:val="00BC6E3A"/>
    <w:rsid w:val="00BF0031"/>
    <w:rsid w:val="00C31DB1"/>
    <w:rsid w:val="00C37A37"/>
    <w:rsid w:val="00C44A3E"/>
    <w:rsid w:val="00C468E4"/>
    <w:rsid w:val="00C57C20"/>
    <w:rsid w:val="00C63CC0"/>
    <w:rsid w:val="00C7371E"/>
    <w:rsid w:val="00CA0654"/>
    <w:rsid w:val="00CA168A"/>
    <w:rsid w:val="00CA695C"/>
    <w:rsid w:val="00CD71CD"/>
    <w:rsid w:val="00CD7E83"/>
    <w:rsid w:val="00CF3793"/>
    <w:rsid w:val="00CF5F3B"/>
    <w:rsid w:val="00D23271"/>
    <w:rsid w:val="00D34FC8"/>
    <w:rsid w:val="00D370EA"/>
    <w:rsid w:val="00D47F60"/>
    <w:rsid w:val="00D64DA3"/>
    <w:rsid w:val="00D700A6"/>
    <w:rsid w:val="00D709C2"/>
    <w:rsid w:val="00D732A2"/>
    <w:rsid w:val="00D76168"/>
    <w:rsid w:val="00D92081"/>
    <w:rsid w:val="00D922D4"/>
    <w:rsid w:val="00D92A79"/>
    <w:rsid w:val="00DA5D31"/>
    <w:rsid w:val="00DD0315"/>
    <w:rsid w:val="00DE187E"/>
    <w:rsid w:val="00DE2A46"/>
    <w:rsid w:val="00DE34EE"/>
    <w:rsid w:val="00DE6E17"/>
    <w:rsid w:val="00DF5BDC"/>
    <w:rsid w:val="00E275F8"/>
    <w:rsid w:val="00E416E1"/>
    <w:rsid w:val="00E45D5A"/>
    <w:rsid w:val="00E4604C"/>
    <w:rsid w:val="00E91667"/>
    <w:rsid w:val="00E94A4C"/>
    <w:rsid w:val="00E958EA"/>
    <w:rsid w:val="00EA1233"/>
    <w:rsid w:val="00ED0DD1"/>
    <w:rsid w:val="00ED146E"/>
    <w:rsid w:val="00F044A4"/>
    <w:rsid w:val="00F04517"/>
    <w:rsid w:val="00F1265D"/>
    <w:rsid w:val="00F5126C"/>
    <w:rsid w:val="00F621A2"/>
    <w:rsid w:val="00F80C9C"/>
    <w:rsid w:val="00F81713"/>
    <w:rsid w:val="00FA74E8"/>
    <w:rsid w:val="00FF15D5"/>
    <w:rsid w:val="12A67E09"/>
    <w:rsid w:val="6376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677"/>
        <w:tab w:val="right" w:pos="9355"/>
      </w:tabs>
    </w:pPr>
  </w:style>
  <w:style w:type="paragraph" w:styleId="6">
    <w:name w:val="footer"/>
    <w:basedOn w:val="1"/>
    <w:link w:val="1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Верхний колонтитул Знак"/>
    <w:basedOn w:val="2"/>
    <w:link w:val="5"/>
    <w:uiPriority w:val="99"/>
    <w:rPr>
      <w:rFonts w:ascii="Calibri" w:hAnsi="Calibri" w:eastAsia="Calibri" w:cs="Times New Roman"/>
    </w:rPr>
  </w:style>
  <w:style w:type="character" w:customStyle="1" w:styleId="10">
    <w:name w:val="Текст выноски Знак"/>
    <w:basedOn w:val="2"/>
    <w:link w:val="4"/>
    <w:semiHidden/>
    <w:qFormat/>
    <w:uiPriority w:val="99"/>
    <w:rPr>
      <w:rFonts w:ascii="Tahoma" w:hAnsi="Tahoma" w:eastAsia="Calibri" w:cs="Tahoma"/>
      <w:sz w:val="16"/>
      <w:szCs w:val="16"/>
    </w:rPr>
  </w:style>
  <w:style w:type="character" w:customStyle="1" w:styleId="11">
    <w:name w:val="Нижний колонтитул Знак"/>
    <w:basedOn w:val="2"/>
    <w:link w:val="6"/>
    <w:qFormat/>
    <w:uiPriority w:val="99"/>
    <w:rPr>
      <w:rFonts w:ascii="Calibri" w:hAnsi="Calibri" w:eastAsia="Calibri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6D247-8D14-4B6E-94A0-75815184EE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*</Company>
  <Pages>6</Pages>
  <Words>376</Words>
  <Characters>2146</Characters>
  <Lines>17</Lines>
  <Paragraphs>5</Paragraphs>
  <TotalTime>39</TotalTime>
  <ScaleCrop>false</ScaleCrop>
  <LinksUpToDate>false</LinksUpToDate>
  <CharactersWithSpaces>2517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2025-04-04T13:13:00Z</dcterms:created>
  <dc:creator>User</dc:creator>
  <cp:lastModifiedBy>Евгения G</cp:lastModifiedBy>
  <cp:lastPrinted>2024-04-10T12:24:00Z</cp:lastPrinted>
  <dcterms:modified xsi:type="dcterms:W3CDTF">2025-04-04T15:18:23Z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D52BC7DF7B4942B0A948AB900E0D947A_13</vt:lpwstr>
  </property>
</Properties>
</file>