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8E168">
      <w:pPr>
        <w:spacing w:before="225" w:after="0" w:line="240" w:lineRule="auto"/>
        <w:jc w:val="center"/>
        <w:textAlignment w:val="baseline"/>
        <w:outlineLvl w:val="0"/>
        <w:rPr>
          <w:rFonts w:ascii="Myriad Pro" w:hAnsi="Myriad Pro" w:eastAsia="Times New Roman" w:cs="Times New Roman"/>
          <w:b/>
          <w:bCs/>
          <w:color w:val="444444"/>
          <w:kern w:val="36"/>
          <w:sz w:val="32"/>
          <w:szCs w:val="26"/>
          <w:lang w:eastAsia="ru-RU"/>
        </w:rPr>
      </w:pPr>
      <w:r>
        <w:rPr>
          <w:b/>
          <w:i/>
          <w:sz w:val="29"/>
          <w:szCs w:val="29"/>
          <w:lang w:eastAsia="ru-RU"/>
        </w:rPr>
        <w:drawing>
          <wp:inline distT="0" distB="0" distL="0" distR="0">
            <wp:extent cx="3230880" cy="1478280"/>
            <wp:effectExtent l="0" t="0" r="7620" b="7620"/>
            <wp:docPr id="1" name="Рисунок 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C3192">
      <w:pPr>
        <w:spacing w:after="0"/>
        <w:jc w:val="center"/>
        <w:rPr>
          <w:rFonts w:ascii="Calibri" w:hAnsi="Calibri" w:eastAsia="Times New Roman" w:cs="Times New Roman"/>
          <w:b/>
          <w:lang w:eastAsia="ru-RU"/>
        </w:rPr>
      </w:pPr>
      <w:r>
        <w:rPr>
          <w:rFonts w:ascii="Calibri" w:hAnsi="Calibri" w:eastAsia="Times New Roman" w:cs="Times New Roman"/>
          <w:b/>
          <w:lang w:val="de-DE" w:eastAsia="ru-RU"/>
        </w:rPr>
        <w:t xml:space="preserve">Номер в едином Федеральном Реестре туроператоров </w:t>
      </w:r>
      <w:r>
        <w:rPr>
          <w:rFonts w:ascii="Calibri" w:hAnsi="Calibri" w:eastAsia="Times New Roman" w:cs="Times New Roman"/>
          <w:b/>
          <w:lang w:eastAsia="ru-RU"/>
        </w:rPr>
        <w:t xml:space="preserve">РТО </w:t>
      </w:r>
      <w:r>
        <w:rPr>
          <w:rFonts w:ascii="Calibri" w:hAnsi="Calibri" w:eastAsia="Times New Roman" w:cs="Times New Roman"/>
          <w:b/>
          <w:lang w:val="de-DE" w:eastAsia="ru-RU"/>
        </w:rPr>
        <w:t xml:space="preserve"> 010460</w:t>
      </w:r>
    </w:p>
    <w:p w14:paraId="21B658E6">
      <w:pPr>
        <w:spacing w:after="0" w:line="240" w:lineRule="auto"/>
        <w:jc w:val="center"/>
        <w:rPr>
          <w:rFonts w:eastAsia="Times New Roman" w:cs="Times New Roman" w:asciiTheme="majorHAnsi" w:hAnsiTheme="majorHAnsi"/>
          <w:sz w:val="24"/>
          <w:szCs w:val="24"/>
          <w:lang w:eastAsia="ru-RU"/>
        </w:rPr>
      </w:pPr>
      <w:r>
        <w:rPr>
          <w:rFonts w:eastAsia="Times New Roman" w:cs="Times New Roman" w:asciiTheme="majorHAnsi" w:hAnsiTheme="majorHAnsi"/>
          <w:b/>
          <w:bCs/>
          <w:kern w:val="36"/>
          <w:sz w:val="32"/>
          <w:szCs w:val="26"/>
          <w:lang w:eastAsia="ru-RU"/>
        </w:rPr>
        <w:t>Гостевой дом "Олений ручей" ДЖУБГА</w:t>
      </w:r>
    </w:p>
    <w:p w14:paraId="6B7D457F">
      <w:pPr>
        <w:spacing w:after="0" w:line="240" w:lineRule="auto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Гостевой дом «Олений ручей» находится в поселке Джубга. В 600м  до моря. На территории имеются столики, теннисный стол, бадминтон, качели, детский уголок и конечно же великолепный бассейн С подогревом с комфортными шезлонгами для получения витамина D! Есть для вас номера категории «Стандарт» и «Люкс». Во всех номерах туалет, душ, телевизор, холодильник, кондиционер, терраса. Зеленая территория. Две кухни для самостоятельного приготовления пищи, инвентарь имеется. Есть интернет wi-fi, спутниковое телевидение (детские каналы, мультфильмы, спорт каналы).</w:t>
      </w:r>
    </w:p>
    <w:p w14:paraId="3FE00017">
      <w:pPr>
        <w:spacing w:after="0" w:line="240" w:lineRule="auto"/>
        <w:textAlignment w:val="baseline"/>
        <w:outlineLvl w:val="0"/>
        <w:rPr>
          <w:rFonts w:ascii="Times New Roman" w:hAnsi="Times New Roman" w:eastAsia="Times New Roman" w:cs="Times New Roman"/>
          <w:b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u w:val="single"/>
          <w:lang w:eastAsia="ru-RU"/>
        </w:rPr>
        <w:t>Что у нас есть</w:t>
      </w:r>
    </w:p>
    <w:p w14:paraId="3A8FB9BE">
      <w:pPr>
        <w:spacing w:after="0" w:line="240" w:lineRule="auto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Автостоянка  </w:t>
      </w:r>
    </w:p>
    <w:p w14:paraId="0F703C03">
      <w:pPr>
        <w:spacing w:after="0" w:line="240" w:lineRule="auto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Бассейн : С подогревом 28 градусов. Прачечная.  Место для отдыха.  Детская площадка.  Мангал. Кухня.</w:t>
      </w:r>
    </w:p>
    <w:p w14:paraId="5FBB07C5">
      <w:pPr>
        <w:spacing w:after="0" w:line="240" w:lineRule="auto"/>
        <w:textAlignment w:val="baseline"/>
        <w:outlineLvl w:val="0"/>
        <w:rPr>
          <w:rFonts w:ascii="Times New Roman" w:hAnsi="Times New Roman" w:eastAsia="Times New Roman" w:cs="Times New Roman"/>
          <w:b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u w:val="single"/>
          <w:lang w:eastAsia="ru-RU"/>
        </w:rPr>
        <w:t>Расстояния</w:t>
      </w:r>
    </w:p>
    <w:p w14:paraId="2525F1C0">
      <w:pPr>
        <w:spacing w:after="0" w:line="240" w:lineRule="auto"/>
        <w:ind w:left="2977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- пляж песчаный - 8 минут</w:t>
      </w:r>
    </w:p>
    <w:p w14:paraId="3BB81CC8">
      <w:pPr>
        <w:spacing w:after="0" w:line="240" w:lineRule="auto"/>
        <w:ind w:left="2977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- набережная - 8 минут - аквапарк - 10-15 минут</w:t>
      </w:r>
    </w:p>
    <w:p w14:paraId="2134E9D1">
      <w:pPr>
        <w:spacing w:after="0" w:line="240" w:lineRule="auto"/>
        <w:ind w:left="2977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- дельфинарий - 5 минут (на авто) - рынок - 5 минут</w:t>
      </w:r>
    </w:p>
    <w:p w14:paraId="05FAC382">
      <w:pPr>
        <w:spacing w:after="0" w:line="240" w:lineRule="auto"/>
        <w:ind w:left="2977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- магазин продукты - 5 минут - остановка транспорта - 5 минут</w:t>
      </w:r>
    </w:p>
    <w:p w14:paraId="002AF7C5">
      <w:pPr>
        <w:spacing w:after="0" w:line="240" w:lineRule="auto"/>
        <w:ind w:left="2977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>- банкомат Сбербанк - 3 минуты  - аптека - 3 минуты</w:t>
      </w:r>
    </w:p>
    <w:p w14:paraId="20E79A10">
      <w:pPr>
        <w:spacing w:after="0" w:line="240" w:lineRule="auto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b/>
          <w:u w:val="single"/>
          <w:lang w:eastAsia="ru-RU"/>
        </w:rPr>
        <w:t>Условия заезда-выезда:</w:t>
      </w:r>
      <w:r>
        <w:rPr>
          <w:rFonts w:ascii="Times New Roman" w:hAnsi="Times New Roman" w:eastAsia="Times New Roman" w:cs="Times New Roman"/>
          <w:lang w:eastAsia="ru-RU"/>
        </w:rPr>
        <w:t xml:space="preserve"> заселение по номерам после </w:t>
      </w:r>
      <w:r>
        <w:rPr>
          <w:rFonts w:ascii="Times New Roman" w:hAnsi="Times New Roman" w:eastAsia="Times New Roman" w:cs="Times New Roman"/>
          <w:b/>
          <w:lang w:eastAsia="ru-RU"/>
        </w:rPr>
        <w:t>14:00</w:t>
      </w:r>
      <w:r>
        <w:rPr>
          <w:rFonts w:ascii="Times New Roman" w:hAnsi="Times New Roman" w:eastAsia="Times New Roman" w:cs="Times New Roman"/>
          <w:lang w:eastAsia="ru-RU"/>
        </w:rPr>
        <w:t xml:space="preserve"> в день прибытия. Освобождение номеров до </w:t>
      </w:r>
      <w:r>
        <w:rPr>
          <w:rFonts w:ascii="Times New Roman" w:hAnsi="Times New Roman" w:eastAsia="Times New Roman" w:cs="Times New Roman"/>
          <w:b/>
          <w:lang w:eastAsia="ru-RU"/>
        </w:rPr>
        <w:t>08:00</w:t>
      </w:r>
      <w:r>
        <w:rPr>
          <w:rFonts w:ascii="Times New Roman" w:hAnsi="Times New Roman" w:eastAsia="Times New Roman" w:cs="Times New Roman"/>
          <w:lang w:eastAsia="ru-RU"/>
        </w:rPr>
        <w:t xml:space="preserve"> в день отъезда.  </w:t>
      </w:r>
    </w:p>
    <w:p w14:paraId="0B6FF41F">
      <w:pPr>
        <w:spacing w:after="0" w:line="240" w:lineRule="auto"/>
        <w:textAlignment w:val="baseline"/>
        <w:outlineLvl w:val="0"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Times New Roman" w:cs="Times New Roman"/>
          <w:lang w:eastAsia="ru-RU"/>
        </w:rPr>
        <w:t xml:space="preserve">                          </w:t>
      </w:r>
      <w:r>
        <w:rPr>
          <w:b/>
          <w:bCs/>
          <w:i/>
          <w:iCs/>
          <w:color w:val="000000" w:themeColor="text1"/>
          <w:sz w:val="28"/>
          <w:szCs w:val="27"/>
          <w:shd w:val="clear" w:color="auto" w:fill="F6F0DA"/>
          <w14:textFill>
            <w14:solidFill>
              <w14:schemeClr w14:val="tx1"/>
            </w14:solidFill>
          </w14:textFill>
        </w:rPr>
        <w:t>Стоимость тура на одного человека (в рублях) за заезд:</w:t>
      </w:r>
    </w:p>
    <w:p w14:paraId="60F4FB8A">
      <w:pPr>
        <w:spacing w:after="0" w:line="240" w:lineRule="auto"/>
        <w:jc w:val="center"/>
        <w:textAlignment w:val="baseline"/>
        <w:outlineLvl w:val="0"/>
        <w:rPr>
          <w:rFonts w:ascii="Arial" w:hAnsi="Arial" w:eastAsia="Times New Roman" w:cs="Arial"/>
          <w:color w:val="000000" w:themeColor="text1"/>
          <w:sz w:val="20"/>
          <w:szCs w:val="18"/>
          <w:lang w:eastAsia="ru-RU"/>
          <w14:textFill>
            <w14:solidFill>
              <w14:schemeClr w14:val="tx1"/>
            </w14:solidFill>
          </w14:textFill>
        </w:rPr>
      </w:pPr>
    </w:p>
    <w:tbl>
      <w:tblPr>
        <w:tblStyle w:val="4"/>
        <w:tblpPr w:leftFromText="180" w:rightFromText="180" w:bottomFromText="200" w:vertAnchor="text" w:horzAnchor="margin" w:tblpY="-84"/>
        <w:tblW w:w="105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9"/>
        <w:gridCol w:w="1300"/>
        <w:gridCol w:w="1300"/>
        <w:gridCol w:w="1548"/>
        <w:gridCol w:w="1404"/>
        <w:gridCol w:w="1402"/>
        <w:gridCol w:w="1494"/>
      </w:tblGrid>
      <w:tr w14:paraId="61B452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62C0C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8A732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 xml:space="preserve">2-х местный номер «стандарт» 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159D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 xml:space="preserve">3-х местный номер «стандарт» 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916F4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</w:rPr>
            </w:pPr>
            <w:r>
              <w:rPr>
                <w:rFonts w:ascii="Calibri" w:hAnsi="Calibri" w:eastAsia="Calibri" w:cs="Times New Roman"/>
                <w:b/>
              </w:rPr>
              <w:t>4-х местный номер «стандарт»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75B5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Люкс</w:t>
            </w:r>
          </w:p>
          <w:p w14:paraId="6B27592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2х комнатн. 4 местн.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399C3">
            <w:pPr>
              <w:jc w:val="center"/>
              <w:rPr>
                <w:b/>
              </w:rPr>
            </w:pPr>
            <w:r>
              <w:rPr>
                <w:b/>
              </w:rPr>
              <w:t>Делюкс      4х местный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EA608">
            <w:pPr>
              <w:jc w:val="center"/>
              <w:rPr>
                <w:b/>
              </w:rPr>
            </w:pPr>
            <w:r>
              <w:rPr>
                <w:b/>
              </w:rPr>
              <w:t>2х комн апартаменты 4х местн</w:t>
            </w:r>
          </w:p>
        </w:tc>
      </w:tr>
      <w:tr w14:paraId="0B9BF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DD690E5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06.06 – 15.06.2025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818D8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1FB3A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3B392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15900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0C44D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B9C45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AF494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19400</w:t>
            </w:r>
          </w:p>
        </w:tc>
      </w:tr>
      <w:tr w14:paraId="5E0069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78A69511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13.06 – 22.06 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B19C8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DCE712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7F96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15900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86BCA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00384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B949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19400</w:t>
            </w:r>
          </w:p>
        </w:tc>
      </w:tr>
      <w:tr w14:paraId="53A28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0E6D9F9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20.06 – 29.06.2025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4507C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47A9A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44D93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4CFEF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DF607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17500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83A6C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</w:tr>
      <w:tr w14:paraId="35CDB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D4FC6D3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27.06 – 06.07.2025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B4C4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F9AEB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0461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7D051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393A6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82E66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1DB05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F920CA8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04.07 – 13.07.2025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FC5C6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72A1C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63E5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3708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0660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D6C77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6AA81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0630364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11.07 – 20.07.2025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85C7E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53BC9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75EEF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5DC0A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51D6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36354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0D41F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4D2E3026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18.07 – 27.07.2025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FA12F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B5B26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89967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5F5CC1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76310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44B0D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770037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60B12EF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25.07 – 03.08.2025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E22A7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84410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BF273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0775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F494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AC031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6097D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E6B17CF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01.08 – 10.08.2025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D3ED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E05B0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10F9B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493AC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608E7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46C24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6B6A6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3D0A414E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08.08 – 17.08.2025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7827C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9AB9F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DDD75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9AA91A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56206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255CE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70B9A6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6CDFAE7B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15.08 – 24.08.2025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358E1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99918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70BB3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AF84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3D10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97B2F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58898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1D33086E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22.08 – 31.08.2025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D7339C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22500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E3C4B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FF2AB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17700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15FD0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98D3E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18600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52C83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21900</w:t>
            </w:r>
          </w:p>
        </w:tc>
      </w:tr>
      <w:tr w14:paraId="656353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FD6A4AE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29.08 – 07.09.2025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7885D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21500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B3991F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17500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05F21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16500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24F5D6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F7BCE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17500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7B40D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</w:tr>
      <w:tr w14:paraId="75333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2E8379D9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05.09 – 14.09.2025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E6551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5B5CB4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0016D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15900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7931D0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78CE22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8B275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19400</w:t>
            </w:r>
          </w:p>
        </w:tc>
      </w:tr>
      <w:tr w14:paraId="4313F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 w14:paraId="5D5985ED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12.09 – 21.09.2025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73C6D7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20500</w:t>
            </w:r>
          </w:p>
        </w:tc>
        <w:tc>
          <w:tcPr>
            <w:tcW w:w="13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9FF59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5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9E0A6E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15900</w:t>
            </w:r>
          </w:p>
        </w:tc>
        <w:tc>
          <w:tcPr>
            <w:tcW w:w="14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0316F8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18500</w:t>
            </w:r>
          </w:p>
        </w:tc>
        <w:tc>
          <w:tcPr>
            <w:tcW w:w="1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50F6B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16900</w:t>
            </w:r>
          </w:p>
        </w:tc>
        <w:tc>
          <w:tcPr>
            <w:tcW w:w="14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7D6839">
            <w:pPr>
              <w:spacing w:after="0" w:line="240" w:lineRule="auto"/>
              <w:jc w:val="center"/>
              <w:rPr>
                <w:rFonts w:ascii="Calibri" w:hAnsi="Calibri" w:eastAsia="Calibri" w:cs="Times New Roman"/>
                <w:b/>
                <w:sz w:val="28"/>
              </w:rPr>
            </w:pPr>
            <w:r>
              <w:rPr>
                <w:rFonts w:ascii="Calibri" w:hAnsi="Calibri" w:eastAsia="Calibri" w:cs="Times New Roman"/>
                <w:b/>
                <w:sz w:val="28"/>
              </w:rPr>
              <w:t>19400</w:t>
            </w:r>
          </w:p>
        </w:tc>
      </w:tr>
    </w:tbl>
    <w:p w14:paraId="48D0F40E">
      <w:pPr>
        <w:spacing w:after="0" w:line="240" w:lineRule="auto"/>
        <w:rPr>
          <w:rFonts w:ascii="Calibri" w:hAnsi="Calibri" w:eastAsia="Calibri" w:cs="Times New Roman"/>
          <w:b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8"/>
          <w:u w:val="single"/>
          <w:lang w:eastAsia="ru-RU"/>
        </w:rPr>
        <w:t>В стоимость входит:</w:t>
      </w:r>
      <w:r>
        <w:rPr>
          <w:rFonts w:ascii="Calibri" w:hAnsi="Calibri" w:eastAsia="Calibri" w:cs="Times New Roman"/>
          <w:b/>
          <w:lang w:eastAsia="ru-RU"/>
        </w:rPr>
        <w:t xml:space="preserve"> Проезд на комфортабельном автобусе,</w:t>
      </w:r>
      <w:r>
        <w:rPr>
          <w:rFonts w:ascii="Calibri" w:hAnsi="Calibri" w:eastAsia="Calibri" w:cs="Times New Roman"/>
        </w:rPr>
        <w:t xml:space="preserve"> </w:t>
      </w:r>
      <w:r>
        <w:rPr>
          <w:rFonts w:ascii="Calibri" w:hAnsi="Calibri" w:eastAsia="Calibri" w:cs="Times New Roman"/>
          <w:b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14:paraId="22FA5C91">
      <w:pPr>
        <w:spacing w:after="24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bookmarkStart w:id="0" w:name="_GoBack"/>
      <w:bookmarkEnd w:id="0"/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</w:t>
      </w:r>
    </w:p>
    <w:p w14:paraId="79BDE563">
      <w:pPr>
        <w:spacing w:after="240" w:line="240" w:lineRule="auto"/>
        <w:jc w:val="center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>ТЕРРИТОРИЯ</w:t>
      </w:r>
    </w:p>
    <w:p w14:paraId="05160872">
      <w:pPr>
        <w:spacing w:after="24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 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2883535" cy="20078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397" cy="200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3191510" cy="196469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38" cy="197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AC18">
      <w:pPr>
        <w:spacing w:after="24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 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2837180" cy="197167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824" cy="197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        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2639060" cy="2016125"/>
            <wp:effectExtent l="0" t="0" r="889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73" cy="201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CF4C8">
      <w:pPr>
        <w:spacing w:after="24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3307080" cy="206121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379" cy="2064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</w:t>
      </w: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drawing>
          <wp:inline distT="0" distB="0" distL="0" distR="0">
            <wp:extent cx="3345815" cy="205930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42" cy="206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74AE3">
      <w:pPr>
        <w:spacing w:after="240" w:line="240" w:lineRule="auto"/>
        <w:textAlignment w:val="baseline"/>
        <w:rPr>
          <w:rFonts w:ascii="Arial" w:hAnsi="Arial" w:eastAsia="Times New Roman" w:cs="Arial"/>
          <w:color w:val="656565"/>
          <w:sz w:val="18"/>
          <w:szCs w:val="18"/>
          <w:lang w:eastAsia="ru-RU"/>
        </w:rPr>
      </w:pPr>
      <w:r>
        <w:rPr>
          <w:rFonts w:ascii="Arial" w:hAnsi="Arial" w:eastAsia="Times New Roman" w:cs="Arial"/>
          <w:color w:val="656565"/>
          <w:sz w:val="18"/>
          <w:szCs w:val="18"/>
          <w:lang w:eastAsia="ru-RU"/>
        </w:rPr>
        <w:t xml:space="preserve">          </w:t>
      </w:r>
    </w:p>
    <w:p w14:paraId="17C0C314">
      <w:pPr>
        <w:spacing w:after="240" w:line="240" w:lineRule="auto"/>
        <w:jc w:val="center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НОМЕРА </w:t>
      </w:r>
    </w:p>
    <w:p w14:paraId="59089D39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>Двухместный «Стандарт»</w:t>
      </w:r>
    </w:p>
    <w:p w14:paraId="3A846E12">
      <w:pPr>
        <w:spacing w:after="0" w:line="240" w:lineRule="auto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t>Душ и туалет в номере  Кондиционер Телевизор  Холодильник  Балкон</w:t>
      </w:r>
    </w:p>
    <w:p w14:paraId="057F84A1">
      <w:pPr>
        <w:spacing w:after="240" w:line="240" w:lineRule="auto"/>
        <w:jc w:val="both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2406650" cy="20961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379" cy="210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2785745" cy="2098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768" cy="21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1521460" cy="209613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35" cy="209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D109">
      <w:pPr>
        <w:spacing w:after="0" w:line="240" w:lineRule="auto"/>
        <w:jc w:val="both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Трехместный «Стандарт»</w:t>
      </w:r>
    </w:p>
    <w:p w14:paraId="61D2F0C1">
      <w:pPr>
        <w:spacing w:after="0" w:line="240" w:lineRule="auto"/>
        <w:jc w:val="both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t>Душ и туалет в номере  Кондиционер  Телевизор  Холодильник  Балкон</w:t>
      </w:r>
    </w:p>
    <w:p w14:paraId="746AF593">
      <w:pPr>
        <w:spacing w:after="0" w:line="240" w:lineRule="auto"/>
        <w:jc w:val="both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t>,</w:t>
      </w: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3053715" cy="19030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970" cy="190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1582420" cy="1889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48" cy="18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1612900" cy="1903095"/>
            <wp:effectExtent l="0" t="0" r="635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949" cy="19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C03F6">
      <w:pPr>
        <w:spacing w:after="240" w:line="240" w:lineRule="auto"/>
        <w:jc w:val="both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</w:t>
      </w:r>
    </w:p>
    <w:p w14:paraId="5310BC13">
      <w:pPr>
        <w:spacing w:after="240" w:line="240" w:lineRule="auto"/>
        <w:jc w:val="both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3268980" cy="1997710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635" cy="199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 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3277870" cy="19996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708" cy="200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F839">
      <w:pPr>
        <w:spacing w:after="0" w:line="240" w:lineRule="auto"/>
        <w:jc w:val="both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>Четырехместный стандарт</w:t>
      </w:r>
    </w:p>
    <w:p w14:paraId="1A3E7BF3">
      <w:pPr>
        <w:spacing w:after="0" w:line="240" w:lineRule="auto"/>
        <w:jc w:val="both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t>Душ и туалет в номере Кондиционер Телевизор  Холодильник Балкон</w:t>
      </w:r>
    </w:p>
    <w:p w14:paraId="6A25D990">
      <w:pPr>
        <w:spacing w:after="0" w:line="240" w:lineRule="auto"/>
        <w:jc w:val="both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3268980" cy="225552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03" cy="226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1812925" cy="225996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46" cy="225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1663700" cy="2277110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573" cy="227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63AC">
      <w:pPr>
        <w:spacing w:after="0" w:line="240" w:lineRule="auto"/>
        <w:jc w:val="both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</w:p>
    <w:p w14:paraId="47B488B6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   «Люкс» двух комнатный</w:t>
      </w:r>
    </w:p>
    <w:p w14:paraId="73ED960A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>Душ и туалет в номере  Кондиционер  Телевизор  Холодильник   Балкон</w:t>
      </w:r>
    </w:p>
    <w:p w14:paraId="7CA1FB5C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2074545" cy="190627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884" cy="19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1582420" cy="19621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10" cy="19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1549400" cy="19145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962" cy="191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1524000" cy="15525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07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4F0D4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>Делюкс четырехместный</w:t>
      </w:r>
    </w:p>
    <w:p w14:paraId="2307F153">
      <w:pPr>
        <w:spacing w:after="0" w:line="240" w:lineRule="auto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t>Душ и туалет в номере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sz w:val="24"/>
          <w:szCs w:val="24"/>
          <w:lang w:eastAsia="ru-RU"/>
        </w:rPr>
        <w:t>Кондиционер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sz w:val="24"/>
          <w:szCs w:val="24"/>
          <w:lang w:eastAsia="ru-RU"/>
        </w:rPr>
        <w:t>Телевизор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sz w:val="24"/>
          <w:szCs w:val="24"/>
          <w:lang w:eastAsia="ru-RU"/>
        </w:rPr>
        <w:t>Холодильник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 </w:t>
      </w:r>
      <w:r>
        <w:rPr>
          <w:rFonts w:ascii="Arial" w:hAnsi="Arial" w:eastAsia="Times New Roman" w:cs="Arial"/>
          <w:sz w:val="24"/>
          <w:szCs w:val="24"/>
          <w:lang w:eastAsia="ru-RU"/>
        </w:rPr>
        <w:t>Балкон</w:t>
      </w:r>
    </w:p>
    <w:p w14:paraId="02C1BDD2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1590675" cy="19900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54" cy="20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2809875" cy="19913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72" cy="199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t xml:space="preserve">   </w:t>
      </w:r>
      <w:r>
        <w:rPr>
          <w:rFonts w:ascii="Arial" w:hAnsi="Arial" w:eastAsia="Times New Roman" w:cs="Arial"/>
          <w:b/>
          <w:sz w:val="24"/>
          <w:szCs w:val="24"/>
          <w:lang w:eastAsia="ru-RU"/>
        </w:rPr>
        <w:drawing>
          <wp:inline distT="0" distB="0" distL="0" distR="0">
            <wp:extent cx="1600835" cy="198183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3" cy="19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CB66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</w:p>
    <w:p w14:paraId="3CD6E50B">
      <w:pPr>
        <w:spacing w:after="0" w:line="240" w:lineRule="auto"/>
        <w:textAlignment w:val="baseline"/>
        <w:rPr>
          <w:rFonts w:ascii="Arial" w:hAnsi="Arial" w:eastAsia="Times New Roman" w:cs="Arial"/>
          <w:b/>
          <w:sz w:val="24"/>
          <w:szCs w:val="24"/>
          <w:lang w:eastAsia="ru-RU"/>
        </w:rPr>
      </w:pPr>
      <w:r>
        <w:rPr>
          <w:rFonts w:ascii="Arial" w:hAnsi="Arial" w:eastAsia="Times New Roman" w:cs="Arial"/>
          <w:b/>
          <w:sz w:val="24"/>
          <w:szCs w:val="24"/>
          <w:lang w:eastAsia="ru-RU"/>
        </w:rPr>
        <w:t>Двухкомнатные апартаменты</w:t>
      </w:r>
    </w:p>
    <w:p w14:paraId="1B1DB170">
      <w:pPr>
        <w:spacing w:after="0" w:line="240" w:lineRule="auto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t>Душ и туалет в номере  Кондиционер  Телевизор  Холодильник  Кухня   Балкон</w:t>
      </w:r>
    </w:p>
    <w:p w14:paraId="5D2CD261">
      <w:pPr>
        <w:spacing w:after="0" w:line="240" w:lineRule="auto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2199640" cy="26689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903" cy="267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24"/>
          <w:lang w:eastAsia="ru-RU"/>
        </w:rPr>
        <w:t xml:space="preserve">  </w:t>
      </w: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2156460" cy="26739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732" cy="268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Times New Roman" w:cs="Arial"/>
          <w:sz w:val="24"/>
          <w:szCs w:val="24"/>
          <w:lang w:eastAsia="ru-RU"/>
        </w:rPr>
        <w:t xml:space="preserve"> </w:t>
      </w:r>
      <w:r>
        <w:rPr>
          <w:rFonts w:ascii="Arial" w:hAnsi="Arial" w:eastAsia="Times New Roman" w:cs="Arial"/>
          <w:sz w:val="24"/>
          <w:szCs w:val="24"/>
          <w:lang w:eastAsia="ru-RU"/>
        </w:rPr>
        <w:drawing>
          <wp:inline distT="0" distB="0" distL="0" distR="0">
            <wp:extent cx="2164715" cy="2679700"/>
            <wp:effectExtent l="0" t="0" r="698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24" cy="26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FB206">
      <w:pPr>
        <w:spacing w:after="0" w:line="240" w:lineRule="auto"/>
        <w:textAlignment w:val="baseline"/>
        <w:rPr>
          <w:rFonts w:ascii="Arial" w:hAnsi="Arial" w:eastAsia="Times New Roman" w:cs="Arial"/>
          <w:sz w:val="24"/>
          <w:szCs w:val="24"/>
          <w:lang w:eastAsia="ru-RU"/>
        </w:rPr>
      </w:pPr>
    </w:p>
    <w:sectPr>
      <w:pgSz w:w="11906" w:h="16838"/>
      <w:pgMar w:top="567" w:right="567" w:bottom="567" w:left="56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Microsoft Sans Serif">
    <w:panose1 w:val="020B0604020202020204"/>
    <w:charset w:val="01"/>
    <w:family w:val="swiss"/>
    <w:pitch w:val="default"/>
    <w:sig w:usb0="E5002EFF" w:usb1="C000605B" w:usb2="00000029" w:usb3="00000000" w:csb0="200101FF" w:csb1="20280000"/>
  </w:font>
  <w:font w:name="Propisi">
    <w:panose1 w:val="02000508030000020003"/>
    <w:charset w:val="00"/>
    <w:family w:val="auto"/>
    <w:pitch w:val="default"/>
    <w:sig w:usb0="80000203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yriad Pro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9B"/>
    <w:rsid w:val="000448BC"/>
    <w:rsid w:val="000875E3"/>
    <w:rsid w:val="000B7B04"/>
    <w:rsid w:val="00135F1E"/>
    <w:rsid w:val="00135FFA"/>
    <w:rsid w:val="001379A6"/>
    <w:rsid w:val="00142621"/>
    <w:rsid w:val="00187C4E"/>
    <w:rsid w:val="001C2311"/>
    <w:rsid w:val="00251CC9"/>
    <w:rsid w:val="002756C3"/>
    <w:rsid w:val="002944B0"/>
    <w:rsid w:val="00296E4E"/>
    <w:rsid w:val="002B411A"/>
    <w:rsid w:val="002B5DDB"/>
    <w:rsid w:val="002C4267"/>
    <w:rsid w:val="002E72BF"/>
    <w:rsid w:val="002F31B2"/>
    <w:rsid w:val="00335C53"/>
    <w:rsid w:val="00341985"/>
    <w:rsid w:val="00391BAA"/>
    <w:rsid w:val="003B2831"/>
    <w:rsid w:val="00442B9E"/>
    <w:rsid w:val="004746CC"/>
    <w:rsid w:val="00480B95"/>
    <w:rsid w:val="004B3C90"/>
    <w:rsid w:val="005045E0"/>
    <w:rsid w:val="00517E53"/>
    <w:rsid w:val="0054643E"/>
    <w:rsid w:val="00554C91"/>
    <w:rsid w:val="005810C9"/>
    <w:rsid w:val="00614833"/>
    <w:rsid w:val="00694956"/>
    <w:rsid w:val="006B1AA6"/>
    <w:rsid w:val="006D09AF"/>
    <w:rsid w:val="00706A7C"/>
    <w:rsid w:val="00707635"/>
    <w:rsid w:val="00721CAF"/>
    <w:rsid w:val="00725810"/>
    <w:rsid w:val="00790534"/>
    <w:rsid w:val="007C2277"/>
    <w:rsid w:val="00821AEA"/>
    <w:rsid w:val="00854358"/>
    <w:rsid w:val="008974F3"/>
    <w:rsid w:val="008D36A1"/>
    <w:rsid w:val="008E1A85"/>
    <w:rsid w:val="008E32EC"/>
    <w:rsid w:val="00954859"/>
    <w:rsid w:val="009A3420"/>
    <w:rsid w:val="009C5DD5"/>
    <w:rsid w:val="00A0783B"/>
    <w:rsid w:val="00A21C9B"/>
    <w:rsid w:val="00A2227C"/>
    <w:rsid w:val="00A37F2E"/>
    <w:rsid w:val="00AA7C48"/>
    <w:rsid w:val="00AD3FC9"/>
    <w:rsid w:val="00B10122"/>
    <w:rsid w:val="00BA68AA"/>
    <w:rsid w:val="00BB6B5A"/>
    <w:rsid w:val="00BC1942"/>
    <w:rsid w:val="00BC39D0"/>
    <w:rsid w:val="00BD1AD4"/>
    <w:rsid w:val="00BF1D37"/>
    <w:rsid w:val="00C051ED"/>
    <w:rsid w:val="00C15FF3"/>
    <w:rsid w:val="00C210D8"/>
    <w:rsid w:val="00CB25B7"/>
    <w:rsid w:val="00CD0C01"/>
    <w:rsid w:val="00CD3BB3"/>
    <w:rsid w:val="00D3211A"/>
    <w:rsid w:val="00D343A8"/>
    <w:rsid w:val="00D34801"/>
    <w:rsid w:val="00D960A2"/>
    <w:rsid w:val="00DA0C9C"/>
    <w:rsid w:val="00DD01D8"/>
    <w:rsid w:val="00E06022"/>
    <w:rsid w:val="00E13F81"/>
    <w:rsid w:val="00E40BC6"/>
    <w:rsid w:val="00E4332D"/>
    <w:rsid w:val="00ED4EF6"/>
    <w:rsid w:val="00F221DA"/>
    <w:rsid w:val="03DF245F"/>
    <w:rsid w:val="09CB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9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uiPriority w:val="99"/>
    <w:rPr>
      <w:color w:val="0000FF"/>
      <w:u w:val="single"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Balloon Text"/>
    <w:basedOn w:val="1"/>
    <w:link w:val="10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8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9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10">
    <w:name w:val="Текст выноски Знак"/>
    <w:basedOn w:val="3"/>
    <w:link w:val="7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BD3D2-5A39-429B-87B0-B25B771083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*</Company>
  <Pages>4</Pages>
  <Words>478</Words>
  <Characters>2727</Characters>
  <Lines>22</Lines>
  <Paragraphs>6</Paragraphs>
  <TotalTime>211</TotalTime>
  <ScaleCrop>false</ScaleCrop>
  <LinksUpToDate>false</LinksUpToDate>
  <CharactersWithSpaces>3199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2025-03-21T11:14:00Z</dcterms:created>
  <dc:creator>TURIST</dc:creator>
  <cp:lastModifiedBy>Евгения G</cp:lastModifiedBy>
  <cp:lastPrinted>2023-04-13T06:38:00Z</cp:lastPrinted>
  <dcterms:modified xsi:type="dcterms:W3CDTF">2025-03-26T10:53:11Z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209D860B18334C9EBB40BC3C3E41BCAE_13</vt:lpwstr>
  </property>
</Properties>
</file>